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6B" w:rsidRDefault="00C6486B">
      <w:r>
        <w:t>от 15.01.2016</w:t>
      </w:r>
    </w:p>
    <w:p w:rsidR="00C6486B" w:rsidRDefault="00C6486B"/>
    <w:p w:rsidR="00C6486B" w:rsidRDefault="00C6486B">
      <w:r>
        <w:t>Решили: 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w:t>
      </w:r>
    </w:p>
    <w:p w:rsidR="00C6486B" w:rsidRDefault="00C6486B">
      <w:r>
        <w:t>Общество с ограниченной ответственностью «РемЭкс» ИНН 1216010934</w:t>
      </w:r>
    </w:p>
    <w:p w:rsidR="00C6486B" w:rsidRDefault="00C6486B">
      <w:r>
        <w:t>Общество с ограниченной ответственностью «Уральский инженерно- технический центр» ИНН 7203364278</w:t>
      </w:r>
    </w:p>
    <w:p w:rsidR="00C6486B" w:rsidRDefault="00C6486B">
      <w:r>
        <w:t>Общество с ограниченной ответственностью «МАКСИМУМ» ИНН 7734355970</w:t>
      </w:r>
    </w:p>
    <w:p w:rsidR="00C6486B" w:rsidRDefault="00C6486B">
      <w:r>
        <w:t>Общество с ограниченной ответственностью «АРМ+» ИНН 8602173767</w:t>
      </w:r>
    </w:p>
    <w:p w:rsidR="00C6486B" w:rsidRDefault="00C6486B"/>
    <w:p w:rsidR="00C6486B" w:rsidRDefault="00C6486B">
      <w:r>
        <w:t>Решили: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w:t>
      </w:r>
    </w:p>
    <w:p w:rsidR="00C6486B" w:rsidRDefault="00C6486B">
      <w:r>
        <w:t>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w:t>
      </w:r>
    </w:p>
    <w:p w:rsidR="00C6486B" w:rsidRDefault="00C6486B">
      <w: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C6486B" w:rsidRDefault="00C6486B"/>
    <w:p w:rsidR="00C6486B" w:rsidRDefault="00C6486B"/>
    <w:p w:rsidR="00B80071" w:rsidRDefault="00B80071"/>
    <w:sectPr w:rsidR="00B80071" w:rsidSect="00B80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6486B"/>
    <w:rsid w:val="00045D12"/>
    <w:rsid w:val="0052439B"/>
    <w:rsid w:val="00B80071"/>
    <w:rsid w:val="00C6486B"/>
    <w:rsid w:val="00CF2800"/>
    <w:rsid w:val="00E113EE"/>
    <w:rsid w:val="00EC3407"/>
    <w:rsid w:val="00F00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9B"/>
  </w:style>
  <w:style w:type="paragraph" w:styleId="1">
    <w:name w:val="heading 1"/>
    <w:basedOn w:val="a"/>
    <w:link w:val="10"/>
    <w:uiPriority w:val="9"/>
    <w:qFormat/>
    <w:rsid w:val="0052439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4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F2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439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280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2022-11-23T10:29:00Z</dcterms:created>
  <dcterms:modified xsi:type="dcterms:W3CDTF">2022-11-23T10:29:00Z</dcterms:modified>
</cp:coreProperties>
</file>